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C4051E" w:rsidRPr="00D6776B">
        <w:rPr>
          <w:rFonts w:cstheme="minorHAnsi"/>
          <w:b/>
          <w:bCs/>
          <w:sz w:val="20"/>
          <w:szCs w:val="20"/>
          <w:lang w:val="en-US"/>
        </w:rPr>
        <w:t>REGULATOR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D4E94" w:rsidRPr="00695BDF" w:rsidRDefault="00C4051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bCs/>
          <w:sz w:val="20"/>
          <w:szCs w:val="20"/>
          <w:lang w:val="en-US"/>
        </w:rPr>
        <w:t>REGULATOR</w:t>
      </w:r>
    </w:p>
    <w:p w:rsidR="00C4051E" w:rsidRPr="00695BDF" w:rsidRDefault="00C4051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Favorisce l’assorbimento delle sostanze nutritive, rinforza la struttura della pianta e ne aumenta la capacità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di affrontare vari stress ambientali (abiotici e biotici). Regulator è il prodotto fondamentale per qualsiasi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programma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di nutrizione delle piante. Aumenta l’assorbimento e la biodisponibilità di tutti gli altri concimi agendo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efficacemente come vettore di altri elementi. Questo si traduce in un aumento del vigore, della salute e della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nutrizione della pianta. Questo prodotto apre la strada all’assorbimento e all’utilizzo degli altri fertilizzanti</w:t>
      </w: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nell’ambito di un programma di concimazione. La formula brevettata sfrutta i meccanismi naturali della pianta</w:t>
      </w:r>
    </w:p>
    <w:p w:rsidR="001F583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per fornire la corretta nutrizione nelle corrette quantità al momento giusto.</w:t>
      </w:r>
    </w:p>
    <w:p w:rsidR="00613810" w:rsidRPr="00C4051E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Default="005E17E6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5E17E6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bookmarkStart w:id="0" w:name="_GoBack"/>
      <w:bookmarkEnd w:id="0"/>
      <w:r w:rsidR="001F5830">
        <w:rPr>
          <w:rFonts w:cstheme="minorHAnsi"/>
          <w:b/>
          <w:sz w:val="20"/>
          <w:szCs w:val="20"/>
          <w:lang w:val="en-US"/>
        </w:rPr>
        <w:t>REGULATOR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• Aumenta la resistenza agli stress abiotici (ambientali: temperatura, vento, siccità)</w:t>
      </w: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• Aumenta la resistenza agli stress biotici (parassiti e agenti patogeni)</w:t>
      </w: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• Migliora la salita, l’assorbimento e l’utilizzo delle sostanze nutritive</w:t>
      </w: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• Aumenta la resistenza delle strutture cellulari e dello strato epidermico,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rinforzando le piante e irrobustendo gli steli (aumento del peso secco)</w:t>
      </w: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• Riduce e controlla l’allungamento degli internodi causato da stress termici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e da una concimazione squilibrata</w:t>
      </w: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• Aumenta la resistenza alla salinità (accumulo di sali)</w:t>
      </w:r>
    </w:p>
    <w:p w:rsidR="001F583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• Riduce la traspirazione (perdita di umidità attraverso le foglie)</w:t>
      </w:r>
    </w:p>
    <w:p w:rsidR="00613810" w:rsidRPr="00C4051E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5E17E6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5E17E6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695BDF" w:rsidRPr="00695BDF">
        <w:rPr>
          <w:rFonts w:cstheme="minorHAnsi"/>
          <w:b/>
          <w:sz w:val="20"/>
          <w:szCs w:val="20"/>
          <w:lang w:val="en-US"/>
        </w:rPr>
        <w:t>REGULATOR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Regulator è un prodotto molto concentrato (1:6660). Una dose ridotta di 1,5 ml in 10 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d’acqua è sufficiente per ottenere effetti visibili. Grazie all’elevata concentrazione, Regulator è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molto più conveniente di quanto appaia a prima vista.</w:t>
      </w: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Miscelare Regulator sempre in un serbatoio pieno di acqua pulita prima di combinarlo con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altri concimi, integratori o prodotti per la protezione delle colture. Mescolare fin quando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Regulator non si distribuisce in modo uniforme nell’acqua. Quindi, proseguire con l’aggiunta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concimi, integratori o prodotti per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protezione delle colture.</w:t>
      </w:r>
    </w:p>
    <w:p w:rsidR="00613810" w:rsidRPr="00613810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C4051E" w:rsidRDefault="00613810" w:rsidP="0061381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13810">
        <w:rPr>
          <w:rFonts w:cstheme="minorHAnsi"/>
          <w:sz w:val="20"/>
          <w:szCs w:val="20"/>
          <w:lang w:val="en-US"/>
        </w:rPr>
        <w:t>Evitare che acqua o sporco possano entrare nel flacone/tanica di Regulator. Utilizzare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13810">
        <w:rPr>
          <w:rFonts w:cstheme="minorHAnsi"/>
          <w:sz w:val="20"/>
          <w:szCs w:val="20"/>
          <w:lang w:val="en-US"/>
        </w:rPr>
        <w:t>sempre siringhe/dosatori asciutti e puliti quando si preleva Regulator.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7B" w:rsidRDefault="00D26E7B" w:rsidP="0096371B">
      <w:pPr>
        <w:spacing w:after="0" w:line="240" w:lineRule="auto"/>
      </w:pPr>
      <w:r>
        <w:separator/>
      </w:r>
    </w:p>
  </w:endnote>
  <w:endnote w:type="continuationSeparator" w:id="0">
    <w:p w:rsidR="00D26E7B" w:rsidRDefault="00D26E7B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7B" w:rsidRDefault="00D26E7B" w:rsidP="0096371B">
      <w:pPr>
        <w:spacing w:after="0" w:line="240" w:lineRule="auto"/>
      </w:pPr>
      <w:r>
        <w:separator/>
      </w:r>
    </w:p>
  </w:footnote>
  <w:footnote w:type="continuationSeparator" w:id="0">
    <w:p w:rsidR="00D26E7B" w:rsidRDefault="00D26E7B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1F5830"/>
    <w:rsid w:val="00237A8A"/>
    <w:rsid w:val="002466EA"/>
    <w:rsid w:val="00386DEC"/>
    <w:rsid w:val="003E35E9"/>
    <w:rsid w:val="00445A7E"/>
    <w:rsid w:val="004D4E94"/>
    <w:rsid w:val="005E17E6"/>
    <w:rsid w:val="00613810"/>
    <w:rsid w:val="006243EB"/>
    <w:rsid w:val="00641267"/>
    <w:rsid w:val="00695BDF"/>
    <w:rsid w:val="006C374D"/>
    <w:rsid w:val="007D63C2"/>
    <w:rsid w:val="00822092"/>
    <w:rsid w:val="008D1AE3"/>
    <w:rsid w:val="0096371B"/>
    <w:rsid w:val="009B0A54"/>
    <w:rsid w:val="009D412F"/>
    <w:rsid w:val="009E1894"/>
    <w:rsid w:val="00A311A2"/>
    <w:rsid w:val="00A50FF1"/>
    <w:rsid w:val="00AF0D61"/>
    <w:rsid w:val="00B225E2"/>
    <w:rsid w:val="00BA7A02"/>
    <w:rsid w:val="00C4051E"/>
    <w:rsid w:val="00CA7E92"/>
    <w:rsid w:val="00D05CFF"/>
    <w:rsid w:val="00D26E7B"/>
    <w:rsid w:val="00D4769E"/>
    <w:rsid w:val="00D56068"/>
    <w:rsid w:val="00D65639"/>
    <w:rsid w:val="00D6776B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97BE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3</cp:revision>
  <dcterms:created xsi:type="dcterms:W3CDTF">2019-08-13T14:08:00Z</dcterms:created>
  <dcterms:modified xsi:type="dcterms:W3CDTF">2019-08-13T14:21:00Z</dcterms:modified>
</cp:coreProperties>
</file>