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DEC" w:rsidRPr="00D6776B" w:rsidRDefault="0061381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AH18-IT</w:t>
      </w:r>
      <w:r w:rsidR="00386DEC" w:rsidRPr="00D6776B">
        <w:rPr>
          <w:rFonts w:cstheme="minorHAnsi"/>
          <w:b/>
          <w:bCs/>
          <w:sz w:val="20"/>
          <w:szCs w:val="20"/>
          <w:lang w:val="en-US"/>
        </w:rPr>
        <w:t>-</w:t>
      </w:r>
      <w:r w:rsidR="005C43EE">
        <w:rPr>
          <w:rFonts w:cstheme="minorHAnsi"/>
          <w:b/>
          <w:bCs/>
          <w:sz w:val="20"/>
          <w:szCs w:val="20"/>
          <w:lang w:val="en-US"/>
        </w:rPr>
        <w:t>STARTBOOSTER</w:t>
      </w:r>
    </w:p>
    <w:p w:rsidR="00386DEC" w:rsidRPr="00D6776B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C4051E" w:rsidRDefault="005C43EE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STARTBOOSTER</w:t>
      </w:r>
    </w:p>
    <w:p w:rsidR="005C43EE" w:rsidRPr="00695BDF" w:rsidRDefault="005C43EE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613810" w:rsidRDefault="005C43EE" w:rsidP="005C43E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5C43EE">
        <w:rPr>
          <w:rFonts w:cstheme="minorHAnsi"/>
          <w:sz w:val="20"/>
          <w:szCs w:val="20"/>
          <w:lang w:val="en-US"/>
        </w:rPr>
        <w:t>Startbooster è un biostimolatore che favorisce la radicazione e la crescita grazie alla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5C43EE">
        <w:rPr>
          <w:rFonts w:cstheme="minorHAnsi"/>
          <w:sz w:val="20"/>
          <w:szCs w:val="20"/>
          <w:lang w:val="en-US"/>
        </w:rPr>
        <w:t>sua speciale formulazione. Il prodotto è assolutamente biologico e contiene principi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5C43EE">
        <w:rPr>
          <w:rFonts w:cstheme="minorHAnsi"/>
          <w:sz w:val="20"/>
          <w:szCs w:val="20"/>
          <w:lang w:val="en-US"/>
        </w:rPr>
        <w:t>attivi organici che stimolano lo sviluppo dell’apparato radicale e la crescita vegetativa.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5C43EE">
        <w:rPr>
          <w:rFonts w:cstheme="minorHAnsi"/>
          <w:sz w:val="20"/>
          <w:szCs w:val="20"/>
          <w:lang w:val="en-US"/>
        </w:rPr>
        <w:t>L’apposita biomassa di microflora favorisce lo sviluppo dell’apparato radicale. Stimola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5C43EE">
        <w:rPr>
          <w:rFonts w:cstheme="minorHAnsi"/>
          <w:sz w:val="20"/>
          <w:szCs w:val="20"/>
          <w:lang w:val="en-US"/>
        </w:rPr>
        <w:t>lo sviluppo delle radici capillari, ammendando il terreno e fornendo una nutrizione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5C43EE">
        <w:rPr>
          <w:rFonts w:cstheme="minorHAnsi"/>
          <w:sz w:val="20"/>
          <w:szCs w:val="20"/>
          <w:lang w:val="en-US"/>
        </w:rPr>
        <w:t>biodisponibile durante la crescita vegetativa.</w:t>
      </w:r>
    </w:p>
    <w:p w:rsidR="005C43EE" w:rsidRPr="00C4051E" w:rsidRDefault="005C43EE" w:rsidP="005C43E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695BDF" w:rsidRDefault="00FB109A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  <w:r w:rsidRPr="00FB109A">
        <w:rPr>
          <w:rFonts w:cstheme="minorHAnsi"/>
          <w:b/>
          <w:sz w:val="20"/>
          <w:szCs w:val="20"/>
          <w:lang w:val="en-US"/>
        </w:rPr>
        <w:t>PERCHÉ UTILIZZARE</w:t>
      </w:r>
      <w:r>
        <w:rPr>
          <w:rFonts w:cstheme="minorHAnsi"/>
          <w:b/>
          <w:sz w:val="20"/>
          <w:szCs w:val="20"/>
          <w:lang w:val="en-US"/>
        </w:rPr>
        <w:t xml:space="preserve"> </w:t>
      </w:r>
      <w:bookmarkStart w:id="0" w:name="_GoBack"/>
      <w:bookmarkEnd w:id="0"/>
      <w:r w:rsidR="005C43EE">
        <w:rPr>
          <w:rFonts w:cstheme="minorHAnsi"/>
          <w:b/>
          <w:bCs/>
          <w:sz w:val="20"/>
          <w:szCs w:val="20"/>
          <w:lang w:val="en-US"/>
        </w:rPr>
        <w:t>STARTBOOSTER</w:t>
      </w:r>
      <w:r w:rsidR="001F5830" w:rsidRPr="001F5830">
        <w:rPr>
          <w:rFonts w:cstheme="minorHAnsi"/>
          <w:b/>
          <w:sz w:val="20"/>
          <w:szCs w:val="20"/>
          <w:lang w:val="en-US"/>
        </w:rPr>
        <w:t>?</w:t>
      </w:r>
    </w:p>
    <w:p w:rsidR="001F5830" w:rsidRPr="00C4051E" w:rsidRDefault="001F583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5C43EE" w:rsidRPr="005C43EE" w:rsidRDefault="005C43EE" w:rsidP="005C43E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5C43EE">
        <w:rPr>
          <w:rFonts w:cstheme="minorHAnsi"/>
          <w:sz w:val="20"/>
          <w:szCs w:val="20"/>
          <w:lang w:val="en-US"/>
        </w:rPr>
        <w:t>• È un potente stimolatore radicale e di crescita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5C43EE">
        <w:rPr>
          <w:rFonts w:cstheme="minorHAnsi"/>
          <w:sz w:val="20"/>
          <w:szCs w:val="20"/>
          <w:lang w:val="en-US"/>
        </w:rPr>
        <w:t>(più radici e più crescita della pianta)</w:t>
      </w:r>
    </w:p>
    <w:p w:rsidR="005C43EE" w:rsidRPr="005C43EE" w:rsidRDefault="005C43EE" w:rsidP="005C43E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5C43EE">
        <w:rPr>
          <w:rFonts w:cstheme="minorHAnsi"/>
          <w:sz w:val="20"/>
          <w:szCs w:val="20"/>
          <w:lang w:val="en-US"/>
        </w:rPr>
        <w:t>• Migliora lo sviluppo degli steli, dell’apparato radicale e dei tessuti della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5C43EE">
        <w:rPr>
          <w:rFonts w:cstheme="minorHAnsi"/>
          <w:sz w:val="20"/>
          <w:szCs w:val="20"/>
          <w:lang w:val="en-US"/>
        </w:rPr>
        <w:t>pianta (crescita vegetativa migliore)</w:t>
      </w:r>
    </w:p>
    <w:p w:rsidR="005C43EE" w:rsidRPr="005C43EE" w:rsidRDefault="005C43EE" w:rsidP="005C43E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5C43EE">
        <w:rPr>
          <w:rFonts w:cstheme="minorHAnsi"/>
          <w:sz w:val="20"/>
          <w:szCs w:val="20"/>
          <w:lang w:val="en-US"/>
        </w:rPr>
        <w:t>• Aumenta la popolazione e la resistenza della microflora</w:t>
      </w:r>
    </w:p>
    <w:p w:rsidR="005C43EE" w:rsidRPr="005C43EE" w:rsidRDefault="005C43EE" w:rsidP="005C43E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5C43EE">
        <w:rPr>
          <w:rFonts w:cstheme="minorHAnsi"/>
          <w:sz w:val="20"/>
          <w:szCs w:val="20"/>
          <w:lang w:val="en-US"/>
        </w:rPr>
        <w:t>• Migliora lo sviluppo delle cellule degli steli</w:t>
      </w:r>
    </w:p>
    <w:p w:rsidR="00613810" w:rsidRDefault="005C43EE" w:rsidP="005C43E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5C43EE">
        <w:rPr>
          <w:rFonts w:cstheme="minorHAnsi"/>
          <w:sz w:val="20"/>
          <w:szCs w:val="20"/>
          <w:lang w:val="en-US"/>
        </w:rPr>
        <w:t>(incremento fino a 2 volte dello spessore)</w:t>
      </w:r>
    </w:p>
    <w:p w:rsidR="005C43EE" w:rsidRPr="00C4051E" w:rsidRDefault="005C43EE" w:rsidP="005C43E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Default="00FB109A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  <w:r w:rsidRPr="00FB109A">
        <w:rPr>
          <w:rFonts w:cstheme="minorHAnsi"/>
          <w:b/>
          <w:sz w:val="20"/>
          <w:szCs w:val="20"/>
          <w:lang w:val="en-US"/>
        </w:rPr>
        <w:t>MODALITÀ D’USO DI</w:t>
      </w:r>
      <w:r>
        <w:rPr>
          <w:rFonts w:cstheme="minorHAnsi"/>
          <w:b/>
          <w:sz w:val="20"/>
          <w:szCs w:val="20"/>
          <w:lang w:val="en-US"/>
        </w:rPr>
        <w:t xml:space="preserve"> </w:t>
      </w:r>
      <w:r w:rsidR="005C43EE">
        <w:rPr>
          <w:rFonts w:cstheme="minorHAnsi"/>
          <w:b/>
          <w:bCs/>
          <w:sz w:val="20"/>
          <w:szCs w:val="20"/>
          <w:lang w:val="en-US"/>
        </w:rPr>
        <w:t>STARTBOOSTER</w:t>
      </w:r>
      <w:r w:rsidR="001F5830">
        <w:rPr>
          <w:rFonts w:cstheme="minorHAnsi"/>
          <w:b/>
          <w:sz w:val="20"/>
          <w:szCs w:val="20"/>
          <w:lang w:val="en-US"/>
        </w:rPr>
        <w:t>?</w:t>
      </w:r>
    </w:p>
    <w:p w:rsidR="00695BDF" w:rsidRPr="00C4051E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5C43EE" w:rsidRDefault="005C43EE" w:rsidP="005C43E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5C43EE">
        <w:rPr>
          <w:rFonts w:cstheme="minorHAnsi"/>
          <w:sz w:val="20"/>
          <w:szCs w:val="20"/>
          <w:lang w:val="en-US"/>
        </w:rPr>
        <w:t>Utilizzare Startbooster come additivo ai normali concimi NPK. In terreni già concimati, Startbooster può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5C43EE">
        <w:rPr>
          <w:rFonts w:cstheme="minorHAnsi"/>
          <w:sz w:val="20"/>
          <w:szCs w:val="20"/>
          <w:lang w:val="en-US"/>
        </w:rPr>
        <w:t>essere utilizzato senza aggiungere altri fertilizzanti per la fase vegetativa. L’uso di Startbooster può abbreviare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5C43EE">
        <w:rPr>
          <w:rFonts w:cstheme="minorHAnsi"/>
          <w:sz w:val="20"/>
          <w:szCs w:val="20"/>
          <w:lang w:val="en-US"/>
        </w:rPr>
        <w:t>la fase che precede quella vegetativa.</w:t>
      </w:r>
    </w:p>
    <w:p w:rsidR="005C43EE" w:rsidRPr="005C43EE" w:rsidRDefault="005C43EE" w:rsidP="005C43E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5C43EE" w:rsidRDefault="005C43EE" w:rsidP="005C43E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5C43EE">
        <w:rPr>
          <w:rFonts w:cstheme="minorHAnsi"/>
          <w:sz w:val="20"/>
          <w:szCs w:val="20"/>
          <w:lang w:val="en-US"/>
        </w:rPr>
        <w:t>Utilizzare Startbooster durante la fase pre-vegetativa e nella prima settimana di fioritura. Utilizzare 2,5 ml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5C43EE">
        <w:rPr>
          <w:rFonts w:cstheme="minorHAnsi"/>
          <w:sz w:val="20"/>
          <w:szCs w:val="20"/>
          <w:lang w:val="en-US"/>
        </w:rPr>
        <w:t>di prodotto in 10 L d’acqua. Aggiungere Startbooster dopo i concimi NPK e la misurazione dell’EC.</w:t>
      </w:r>
    </w:p>
    <w:p w:rsidR="005C43EE" w:rsidRPr="005C43EE" w:rsidRDefault="005C43EE" w:rsidP="005C43E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386DEC" w:rsidRPr="00C4051E" w:rsidRDefault="005C43EE" w:rsidP="005C43E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5C43EE">
        <w:rPr>
          <w:rFonts w:cstheme="minorHAnsi"/>
          <w:sz w:val="20"/>
          <w:szCs w:val="20"/>
          <w:lang w:val="en-US"/>
        </w:rPr>
        <w:t>Startbooster è un prodotto al 100% organico. Se si utilizzano prodotti organici in un impianto di irrigazione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5C43EE">
        <w:rPr>
          <w:rFonts w:cstheme="minorHAnsi"/>
          <w:sz w:val="20"/>
          <w:szCs w:val="20"/>
          <w:lang w:val="en-US"/>
        </w:rPr>
        <w:t>a goccia, si aumenta il rischio di ostruzioni. Pertanto, se si utilizza Startbooster con questo tipo di impianto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5C43EE">
        <w:rPr>
          <w:rFonts w:cstheme="minorHAnsi"/>
          <w:sz w:val="20"/>
          <w:szCs w:val="20"/>
          <w:lang w:val="en-US"/>
        </w:rPr>
        <w:t>di irrigazione, si deve utilizzare sempre System-Clean.</w:t>
      </w:r>
    </w:p>
    <w:sectPr w:rsidR="00386DEC" w:rsidRPr="00C405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326E" w:rsidRDefault="00E0326E" w:rsidP="0096371B">
      <w:pPr>
        <w:spacing w:after="0" w:line="240" w:lineRule="auto"/>
      </w:pPr>
      <w:r>
        <w:separator/>
      </w:r>
    </w:p>
  </w:endnote>
  <w:endnote w:type="continuationSeparator" w:id="0">
    <w:p w:rsidR="00E0326E" w:rsidRDefault="00E0326E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326E" w:rsidRDefault="00E0326E" w:rsidP="0096371B">
      <w:pPr>
        <w:spacing w:after="0" w:line="240" w:lineRule="auto"/>
      </w:pPr>
      <w:r>
        <w:separator/>
      </w:r>
    </w:p>
  </w:footnote>
  <w:footnote w:type="continuationSeparator" w:id="0">
    <w:p w:rsidR="00E0326E" w:rsidRDefault="00E0326E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7A71"/>
    <w:rsid w:val="00127BDC"/>
    <w:rsid w:val="00142F20"/>
    <w:rsid w:val="001F3904"/>
    <w:rsid w:val="001F5830"/>
    <w:rsid w:val="00237A8A"/>
    <w:rsid w:val="002466EA"/>
    <w:rsid w:val="00386DEC"/>
    <w:rsid w:val="003E35E9"/>
    <w:rsid w:val="00445A7E"/>
    <w:rsid w:val="004D4E94"/>
    <w:rsid w:val="005A4115"/>
    <w:rsid w:val="005C43EE"/>
    <w:rsid w:val="00613810"/>
    <w:rsid w:val="006243EB"/>
    <w:rsid w:val="00641267"/>
    <w:rsid w:val="00695BDF"/>
    <w:rsid w:val="006C374D"/>
    <w:rsid w:val="007D63C2"/>
    <w:rsid w:val="00822092"/>
    <w:rsid w:val="008D1AE3"/>
    <w:rsid w:val="0096371B"/>
    <w:rsid w:val="009B0A54"/>
    <w:rsid w:val="009D412F"/>
    <w:rsid w:val="009E1894"/>
    <w:rsid w:val="00A311A2"/>
    <w:rsid w:val="00A50FF1"/>
    <w:rsid w:val="00B225E2"/>
    <w:rsid w:val="00BA7A02"/>
    <w:rsid w:val="00C4051E"/>
    <w:rsid w:val="00CA7E92"/>
    <w:rsid w:val="00D05CFF"/>
    <w:rsid w:val="00D4769E"/>
    <w:rsid w:val="00D56068"/>
    <w:rsid w:val="00D65639"/>
    <w:rsid w:val="00D6776B"/>
    <w:rsid w:val="00E0326E"/>
    <w:rsid w:val="00E24EC2"/>
    <w:rsid w:val="00F76CDF"/>
    <w:rsid w:val="00FB109A"/>
    <w:rsid w:val="00FC5A14"/>
    <w:rsid w:val="00FE7372"/>
    <w:rsid w:val="00FE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ED1DB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3</cp:revision>
  <dcterms:created xsi:type="dcterms:W3CDTF">2019-08-13T14:10:00Z</dcterms:created>
  <dcterms:modified xsi:type="dcterms:W3CDTF">2019-08-13T14:21:00Z</dcterms:modified>
</cp:coreProperties>
</file>