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FF155F">
        <w:rPr>
          <w:rFonts w:cstheme="minorHAnsi"/>
          <w:b/>
          <w:bCs/>
          <w:sz w:val="20"/>
          <w:szCs w:val="20"/>
          <w:lang w:val="en-US"/>
        </w:rPr>
        <w:t>-</w:t>
      </w:r>
      <w:r w:rsidR="00154D09">
        <w:rPr>
          <w:rFonts w:cstheme="minorHAnsi"/>
          <w:b/>
          <w:bCs/>
          <w:sz w:val="20"/>
          <w:szCs w:val="20"/>
          <w:lang w:val="en-US"/>
        </w:rPr>
        <w:t>HUMIC</w:t>
      </w:r>
      <w:r w:rsidR="002E3282">
        <w:rPr>
          <w:rFonts w:cstheme="minorHAnsi"/>
          <w:b/>
          <w:bCs/>
          <w:sz w:val="20"/>
          <w:szCs w:val="20"/>
          <w:lang w:val="en-US"/>
        </w:rPr>
        <w:t>-BLAST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034927" w:rsidRDefault="00154D0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HUMIC</w:t>
      </w:r>
      <w:r w:rsidR="002E3282">
        <w:rPr>
          <w:rFonts w:cstheme="minorHAnsi"/>
          <w:b/>
          <w:bCs/>
          <w:sz w:val="20"/>
          <w:szCs w:val="20"/>
          <w:lang w:val="en-US"/>
        </w:rPr>
        <w:t>-BLAST</w:t>
      </w:r>
    </w:p>
    <w:p w:rsidR="00154D09" w:rsidRDefault="00154D0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E3282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Humic-Blast è un ammendante organico del suolo che migliora la capacità della pianta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D09">
        <w:rPr>
          <w:rFonts w:cstheme="minorHAnsi"/>
          <w:sz w:val="20"/>
          <w:szCs w:val="20"/>
          <w:lang w:val="en-US"/>
        </w:rPr>
        <w:t>di assorbire le sostanze nutritive, equilibra la carica nel substrato, conferendo una struttura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D09">
        <w:rPr>
          <w:rFonts w:cstheme="minorHAnsi"/>
          <w:sz w:val="20"/>
          <w:szCs w:val="20"/>
          <w:lang w:val="en-US"/>
        </w:rPr>
        <w:t>ricca d’aria e aumentando la ritenzione idrica. Humic-Blast neutralizza l’accumulo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D09">
        <w:rPr>
          <w:rFonts w:cstheme="minorHAnsi"/>
          <w:sz w:val="20"/>
          <w:szCs w:val="20"/>
          <w:lang w:val="en-US"/>
        </w:rPr>
        <w:t>acidi e sali nel substrato, liberando le sostanze nutritive bloccate. Il prodotto è ricco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D09">
        <w:rPr>
          <w:rFonts w:cstheme="minorHAnsi"/>
          <w:sz w:val="20"/>
          <w:szCs w:val="20"/>
          <w:lang w:val="en-US"/>
        </w:rPr>
        <w:t>umati di carbonio e potassio ed è integrato con ormoni vegetali naturali e microelementi.</w:t>
      </w:r>
    </w:p>
    <w:p w:rsidR="00154D09" w:rsidRPr="009230FA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154D09">
        <w:rPr>
          <w:rFonts w:cstheme="minorHAnsi"/>
          <w:b/>
          <w:bCs/>
          <w:sz w:val="20"/>
          <w:szCs w:val="20"/>
          <w:lang w:val="en-US"/>
        </w:rPr>
        <w:t>HUMIC</w:t>
      </w:r>
      <w:r w:rsidR="002E3282">
        <w:rPr>
          <w:rFonts w:cstheme="minorHAnsi"/>
          <w:b/>
          <w:bCs/>
          <w:sz w:val="20"/>
          <w:szCs w:val="20"/>
          <w:lang w:val="en-US"/>
        </w:rPr>
        <w:t>-BLAST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54D09" w:rsidRPr="00154D09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• Accelera lo sviluppo delle giovani piante</w:t>
      </w:r>
    </w:p>
    <w:p w:rsidR="00154D09" w:rsidRPr="00154D09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• Stimola la produzione di ormoni naturali</w:t>
      </w:r>
    </w:p>
    <w:p w:rsidR="00154D09" w:rsidRPr="00154D09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• È un ammendante organico del terreno</w:t>
      </w:r>
    </w:p>
    <w:p w:rsidR="00154D09" w:rsidRPr="00154D09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• Aumenta la ritenzione idrica</w:t>
      </w:r>
    </w:p>
    <w:p w:rsidR="00154D09" w:rsidRPr="00154D09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• Migliora la capacità di assorbimento delle sostanze nutritive da parte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D09">
        <w:rPr>
          <w:rFonts w:cstheme="minorHAnsi"/>
          <w:sz w:val="20"/>
          <w:szCs w:val="20"/>
          <w:lang w:val="en-US"/>
        </w:rPr>
        <w:t>della pianta</w:t>
      </w:r>
    </w:p>
    <w:p w:rsidR="00154D09" w:rsidRPr="00154D09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• Ha un effetto disintossicante dai metalli pesanti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D09">
        <w:rPr>
          <w:rFonts w:cstheme="minorHAnsi"/>
          <w:sz w:val="20"/>
          <w:szCs w:val="20"/>
          <w:lang w:val="en-US"/>
        </w:rPr>
        <w:t>(metalli pesanti, composti di cloro, alluminio e sodio)</w:t>
      </w:r>
    </w:p>
    <w:p w:rsidR="002E3282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• Consente di riutilizzare con sicurezza il substrato colturale per più cicli</w:t>
      </w:r>
    </w:p>
    <w:p w:rsidR="00154D09" w:rsidRPr="00C4051E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154D09">
        <w:rPr>
          <w:rFonts w:cstheme="minorHAnsi"/>
          <w:b/>
          <w:bCs/>
          <w:sz w:val="20"/>
          <w:szCs w:val="20"/>
          <w:lang w:val="en-US"/>
        </w:rPr>
        <w:t>HUMIC</w:t>
      </w:r>
      <w:r w:rsidR="002E3282">
        <w:rPr>
          <w:rFonts w:cstheme="minorHAnsi"/>
          <w:b/>
          <w:bCs/>
          <w:sz w:val="20"/>
          <w:szCs w:val="20"/>
          <w:lang w:val="en-US"/>
        </w:rPr>
        <w:t>-BLAST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Pr="00C4051E" w:rsidRDefault="00154D09" w:rsidP="00154D0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54D09">
        <w:rPr>
          <w:rFonts w:cstheme="minorHAnsi"/>
          <w:sz w:val="20"/>
          <w:szCs w:val="20"/>
          <w:lang w:val="en-US"/>
        </w:rPr>
        <w:t>Utilizzare Humic-Blast nelle ultime due o tre irrigazioni. Miscelare 3 ml di prodotto in 10 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54D09">
        <w:rPr>
          <w:rFonts w:cstheme="minorHAnsi"/>
          <w:sz w:val="20"/>
          <w:szCs w:val="20"/>
          <w:lang w:val="en-US"/>
        </w:rPr>
        <w:t>d’acqua e, per l’ultima irrigazione, 6 ml di prodotto in 10 L d’acqua.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154D09">
        <w:rPr>
          <w:rFonts w:cstheme="minorHAnsi"/>
          <w:sz w:val="20"/>
          <w:szCs w:val="20"/>
          <w:lang w:val="en-US"/>
        </w:rPr>
        <w:t>Agitare bene prima dell’uso.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7FE" w:rsidRDefault="007627FE" w:rsidP="0096371B">
      <w:pPr>
        <w:spacing w:after="0" w:line="240" w:lineRule="auto"/>
      </w:pPr>
      <w:r>
        <w:separator/>
      </w:r>
    </w:p>
  </w:endnote>
  <w:endnote w:type="continuationSeparator" w:id="0">
    <w:p w:rsidR="007627FE" w:rsidRDefault="007627FE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7FE" w:rsidRDefault="007627FE" w:rsidP="0096371B">
      <w:pPr>
        <w:spacing w:after="0" w:line="240" w:lineRule="auto"/>
      </w:pPr>
      <w:r>
        <w:separator/>
      </w:r>
    </w:p>
  </w:footnote>
  <w:footnote w:type="continuationSeparator" w:id="0">
    <w:p w:rsidR="007627FE" w:rsidRDefault="007627FE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127BDC"/>
    <w:rsid w:val="00142F20"/>
    <w:rsid w:val="00154D09"/>
    <w:rsid w:val="001A4D9F"/>
    <w:rsid w:val="001B294D"/>
    <w:rsid w:val="001F3904"/>
    <w:rsid w:val="001F5830"/>
    <w:rsid w:val="00237A8A"/>
    <w:rsid w:val="002466EA"/>
    <w:rsid w:val="002E3282"/>
    <w:rsid w:val="00372FC8"/>
    <w:rsid w:val="00386DEC"/>
    <w:rsid w:val="003E35E9"/>
    <w:rsid w:val="00437D33"/>
    <w:rsid w:val="00445A7E"/>
    <w:rsid w:val="004D4E94"/>
    <w:rsid w:val="00507BE7"/>
    <w:rsid w:val="005C43EE"/>
    <w:rsid w:val="005F1C12"/>
    <w:rsid w:val="00613810"/>
    <w:rsid w:val="006243EB"/>
    <w:rsid w:val="00641267"/>
    <w:rsid w:val="00695BDF"/>
    <w:rsid w:val="006C374D"/>
    <w:rsid w:val="007627FE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233BE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2019-08-13T14:36:00Z</dcterms:created>
  <dcterms:modified xsi:type="dcterms:W3CDTF">2019-08-13T14:36:00Z</dcterms:modified>
</cp:coreProperties>
</file>