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FC400D">
        <w:rPr>
          <w:rFonts w:cstheme="minorHAnsi"/>
          <w:b/>
          <w:bCs/>
          <w:sz w:val="20"/>
          <w:szCs w:val="20"/>
          <w:lang w:val="en-US"/>
        </w:rPr>
        <w:t>TOPBOOSTER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4051E" w:rsidRDefault="00FC400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TOPBOOSTER</w:t>
      </w:r>
    </w:p>
    <w:p w:rsidR="00FC400D" w:rsidRPr="00695BDF" w:rsidRDefault="00FC400D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695BDF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FC400D">
        <w:rPr>
          <w:rFonts w:cstheme="minorHAnsi"/>
          <w:sz w:val="20"/>
          <w:szCs w:val="20"/>
          <w:lang w:val="en-US"/>
        </w:rPr>
        <w:t>Topbooster es una combinación de estimulador de florecimiento y maduración. Es 100% orgánico con ingredientes activos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FC400D">
        <w:rPr>
          <w:rFonts w:cstheme="minorHAnsi"/>
          <w:sz w:val="20"/>
          <w:szCs w:val="20"/>
          <w:lang w:val="en-US"/>
        </w:rPr>
        <w:t>que estimulan la respuesta del florecimiento de las plantas. La estimulación brindada por los ingredientes activos produce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FC400D">
        <w:rPr>
          <w:rFonts w:cstheme="minorHAnsi"/>
          <w:sz w:val="20"/>
          <w:szCs w:val="20"/>
          <w:lang w:val="en-US"/>
        </w:rPr>
        <w:t>frutos más grandes con más fibras, resinas y azúcares, que aumentan la calidad del producto final. Topbooster ayuda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FC400D">
        <w:rPr>
          <w:rFonts w:cstheme="minorHAnsi"/>
          <w:sz w:val="20"/>
          <w:szCs w:val="20"/>
          <w:lang w:val="en-US"/>
        </w:rPr>
        <w:t>a mejorar los sabores naturales al tiempo que mejora 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FC400D">
        <w:rPr>
          <w:rFonts w:cstheme="minorHAnsi"/>
          <w:sz w:val="20"/>
          <w:szCs w:val="20"/>
          <w:lang w:val="en-US"/>
        </w:rPr>
        <w:t>apariencia de su producto.</w:t>
      </w:r>
    </w:p>
    <w:p w:rsidR="00FC400D" w:rsidRPr="00C4051E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FC400D">
        <w:rPr>
          <w:rFonts w:cstheme="minorHAnsi"/>
          <w:b/>
          <w:bCs/>
          <w:sz w:val="20"/>
          <w:szCs w:val="20"/>
          <w:lang w:val="en-US"/>
        </w:rPr>
        <w:t>TOPBOOSTER</w:t>
      </w:r>
      <w:r w:rsidRPr="00695BDF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FC400D" w:rsidRPr="00FC400D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FC400D">
        <w:rPr>
          <w:rFonts w:cstheme="minorHAnsi"/>
          <w:sz w:val="20"/>
          <w:szCs w:val="20"/>
          <w:lang w:val="en-US"/>
        </w:rPr>
        <w:t>• Mejora la transición entre las diferentes fases de la fisiología de las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FC400D">
        <w:rPr>
          <w:rFonts w:cstheme="minorHAnsi"/>
          <w:sz w:val="20"/>
          <w:szCs w:val="20"/>
          <w:lang w:val="en-US"/>
        </w:rPr>
        <w:t>plantas (mejor desarrollo de las plantas)</w:t>
      </w:r>
    </w:p>
    <w:p w:rsidR="00FC400D" w:rsidRPr="00FC400D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FC400D">
        <w:rPr>
          <w:rFonts w:cstheme="minorHAnsi"/>
          <w:sz w:val="20"/>
          <w:szCs w:val="20"/>
          <w:lang w:val="en-US"/>
        </w:rPr>
        <w:t>• Mejora la calidad y el producto final (sabor, apariencia y calidad)</w:t>
      </w:r>
    </w:p>
    <w:p w:rsidR="00FC400D" w:rsidRPr="00FC400D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FC400D">
        <w:rPr>
          <w:rFonts w:cstheme="minorHAnsi"/>
          <w:sz w:val="20"/>
          <w:szCs w:val="20"/>
          <w:lang w:val="en-US"/>
        </w:rPr>
        <w:t>• Mejora el rendimiento estimulando más sitios de brote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FC400D">
        <w:rPr>
          <w:rFonts w:cstheme="minorHAnsi"/>
          <w:sz w:val="20"/>
          <w:szCs w:val="20"/>
          <w:lang w:val="en-US"/>
        </w:rPr>
        <w:t>(mayor cantidad de flores y brotes)</w:t>
      </w:r>
    </w:p>
    <w:p w:rsidR="00695BDF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FC400D">
        <w:rPr>
          <w:rFonts w:cstheme="minorHAnsi"/>
          <w:sz w:val="20"/>
          <w:szCs w:val="20"/>
          <w:lang w:val="en-US"/>
        </w:rPr>
        <w:t>• Mejora las flores aumentando las fibras, resinas y azúcares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FC400D">
        <w:rPr>
          <w:rFonts w:cstheme="minorHAnsi"/>
          <w:sz w:val="20"/>
          <w:szCs w:val="20"/>
          <w:lang w:val="en-US"/>
        </w:rPr>
        <w:t>(mejor producto final)</w:t>
      </w:r>
    </w:p>
    <w:p w:rsidR="00FC400D" w:rsidRPr="00C4051E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FC400D">
        <w:rPr>
          <w:rFonts w:cstheme="minorHAnsi"/>
          <w:b/>
          <w:bCs/>
          <w:sz w:val="20"/>
          <w:szCs w:val="20"/>
          <w:lang w:val="en-US"/>
        </w:rPr>
        <w:t>TOPBOOSTER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FC400D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FC400D">
        <w:rPr>
          <w:rFonts w:cstheme="minorHAnsi"/>
          <w:sz w:val="20"/>
          <w:szCs w:val="20"/>
          <w:lang w:val="en-US"/>
        </w:rPr>
        <w:t>Topbooster contiene un cóctel sinergético de ingredientes activos que estimula el proceso de florecimiento completo.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FC400D">
        <w:rPr>
          <w:rFonts w:cstheme="minorHAnsi"/>
          <w:sz w:val="20"/>
          <w:szCs w:val="20"/>
          <w:lang w:val="en-US"/>
        </w:rPr>
        <w:t>Por eso recomendamos utilizar Topbooster durante prácticamente toda la fase de floración. Utilice Topbooster como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FC400D">
        <w:rPr>
          <w:rFonts w:cstheme="minorHAnsi"/>
          <w:sz w:val="20"/>
          <w:szCs w:val="20"/>
          <w:lang w:val="en-US"/>
        </w:rPr>
        <w:t>aditivo junto a un fertilizante de base NPK. Utilice 2 ml cada 10 L (1:2000) desde la segunda semana de floración hasta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FC400D">
        <w:rPr>
          <w:rFonts w:cstheme="minorHAnsi"/>
          <w:sz w:val="20"/>
          <w:szCs w:val="20"/>
          <w:lang w:val="en-US"/>
        </w:rPr>
        <w:t>la última.</w:t>
      </w:r>
      <w:r>
        <w:rPr>
          <w:rFonts w:cstheme="minorHAnsi"/>
          <w:sz w:val="20"/>
          <w:szCs w:val="20"/>
          <w:lang w:val="en-US"/>
        </w:rPr>
        <w:t xml:space="preserve"> </w:t>
      </w:r>
    </w:p>
    <w:p w:rsidR="00FC400D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FC400D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FC400D">
        <w:rPr>
          <w:rFonts w:cstheme="minorHAnsi"/>
          <w:sz w:val="20"/>
          <w:szCs w:val="20"/>
        </w:rPr>
        <w:t>Topbooster es un producto 100% orgánico. Tenga precaución en el uso de productos orgánicos en los sistemas de</w:t>
      </w:r>
      <w:r>
        <w:rPr>
          <w:rFonts w:cstheme="minorHAnsi"/>
          <w:sz w:val="20"/>
          <w:szCs w:val="20"/>
        </w:rPr>
        <w:t xml:space="preserve"> </w:t>
      </w:r>
      <w:r w:rsidRPr="00FC400D">
        <w:rPr>
          <w:rFonts w:cstheme="minorHAnsi"/>
          <w:sz w:val="20"/>
          <w:szCs w:val="20"/>
        </w:rPr>
        <w:t xml:space="preserve">riego por goteo. </w:t>
      </w:r>
      <w:r w:rsidRPr="00FC400D">
        <w:rPr>
          <w:rFonts w:cstheme="minorHAnsi"/>
          <w:sz w:val="20"/>
          <w:szCs w:val="20"/>
          <w:lang w:val="en-US"/>
        </w:rPr>
        <w:t>En estos sistemas los productos orgánicos aumentan el riesgo de bloqueos. Por eso utilice siempre</w:t>
      </w:r>
      <w:r>
        <w:rPr>
          <w:rFonts w:cstheme="minorHAnsi"/>
          <w:sz w:val="20"/>
          <w:szCs w:val="20"/>
          <w:lang w:val="en-US"/>
        </w:rPr>
        <w:t xml:space="preserve"> </w:t>
      </w:r>
    </w:p>
    <w:p w:rsidR="00FC400D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C4051E" w:rsidRDefault="00FC400D" w:rsidP="00FC400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bookmarkStart w:id="0" w:name="_GoBack"/>
      <w:bookmarkEnd w:id="0"/>
      <w:r w:rsidRPr="00FC400D">
        <w:rPr>
          <w:rFonts w:cstheme="minorHAnsi"/>
          <w:sz w:val="20"/>
          <w:szCs w:val="20"/>
          <w:lang w:val="en-US"/>
        </w:rPr>
        <w:t>System-Clean cuando utilice Topbooster en sistemas de riego por goteo.</w:t>
      </w:r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314" w:rsidRDefault="00A07314" w:rsidP="0096371B">
      <w:pPr>
        <w:spacing w:after="0" w:line="240" w:lineRule="auto"/>
      </w:pPr>
      <w:r>
        <w:separator/>
      </w:r>
    </w:p>
  </w:endnote>
  <w:endnote w:type="continuationSeparator" w:id="0">
    <w:p w:rsidR="00A07314" w:rsidRDefault="00A07314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314" w:rsidRDefault="00A07314" w:rsidP="0096371B">
      <w:pPr>
        <w:spacing w:after="0" w:line="240" w:lineRule="auto"/>
      </w:pPr>
      <w:r>
        <w:separator/>
      </w:r>
    </w:p>
  </w:footnote>
  <w:footnote w:type="continuationSeparator" w:id="0">
    <w:p w:rsidR="00A07314" w:rsidRDefault="00A07314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2466EA"/>
    <w:rsid w:val="00386DEC"/>
    <w:rsid w:val="003E35E9"/>
    <w:rsid w:val="00445A7E"/>
    <w:rsid w:val="004D4E94"/>
    <w:rsid w:val="006243EB"/>
    <w:rsid w:val="00641267"/>
    <w:rsid w:val="00695BDF"/>
    <w:rsid w:val="006C374D"/>
    <w:rsid w:val="007D63C2"/>
    <w:rsid w:val="008D1AE3"/>
    <w:rsid w:val="0096371B"/>
    <w:rsid w:val="009B0A54"/>
    <w:rsid w:val="009D412F"/>
    <w:rsid w:val="009E1894"/>
    <w:rsid w:val="00A07314"/>
    <w:rsid w:val="00A311A2"/>
    <w:rsid w:val="00A50FF1"/>
    <w:rsid w:val="00B225E2"/>
    <w:rsid w:val="00BA7A02"/>
    <w:rsid w:val="00C4051E"/>
    <w:rsid w:val="00CA7E92"/>
    <w:rsid w:val="00D05CFF"/>
    <w:rsid w:val="00D4769E"/>
    <w:rsid w:val="00D65639"/>
    <w:rsid w:val="00D6776B"/>
    <w:rsid w:val="00E24EC2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2019-08-12T13:43:00Z</dcterms:created>
  <dcterms:modified xsi:type="dcterms:W3CDTF">2019-08-12T13:43:00Z</dcterms:modified>
</cp:coreProperties>
</file>