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EC" w:rsidRPr="00D6776B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6776B">
        <w:rPr>
          <w:rFonts w:cstheme="minorHAnsi"/>
          <w:b/>
          <w:bCs/>
          <w:sz w:val="20"/>
          <w:szCs w:val="20"/>
          <w:lang w:val="en-US"/>
        </w:rPr>
        <w:t>AH18-ES</w:t>
      </w:r>
      <w:r w:rsidR="00386DEC" w:rsidRPr="00D6776B">
        <w:rPr>
          <w:rFonts w:cstheme="minorHAnsi"/>
          <w:b/>
          <w:bCs/>
          <w:sz w:val="20"/>
          <w:szCs w:val="20"/>
          <w:lang w:val="en-US"/>
        </w:rPr>
        <w:t>-</w:t>
      </w:r>
      <w:r w:rsidR="00C4051E" w:rsidRPr="00D6776B">
        <w:rPr>
          <w:rFonts w:cstheme="minorHAnsi"/>
          <w:b/>
          <w:bCs/>
          <w:sz w:val="20"/>
          <w:szCs w:val="20"/>
          <w:lang w:val="en-US"/>
        </w:rPr>
        <w:t>REGULATOR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4D4E94" w:rsidRPr="00695BDF" w:rsidRDefault="00C4051E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695BDF">
        <w:rPr>
          <w:rFonts w:cstheme="minorHAnsi"/>
          <w:b/>
          <w:bCs/>
          <w:sz w:val="20"/>
          <w:szCs w:val="20"/>
          <w:lang w:val="en-US"/>
        </w:rPr>
        <w:t>REGULATOR</w:t>
      </w:r>
    </w:p>
    <w:p w:rsidR="00C4051E" w:rsidRPr="00695BDF" w:rsidRDefault="00C4051E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C4051E" w:rsidRDefault="00695BDF" w:rsidP="00695BD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695BDF">
        <w:rPr>
          <w:rFonts w:cstheme="minorHAnsi"/>
          <w:sz w:val="20"/>
          <w:szCs w:val="20"/>
          <w:lang w:val="en-US"/>
        </w:rPr>
        <w:t>Ayuda en la absorción de nutrientes, fortifica la estructura de las plantas y aumenta su capacidad de lidiar con varios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95BDF">
        <w:rPr>
          <w:rFonts w:cstheme="minorHAnsi"/>
          <w:sz w:val="20"/>
          <w:szCs w:val="20"/>
          <w:lang w:val="en-US"/>
        </w:rPr>
        <w:t>tipos de estrés medioambiental (abiótico y biótico). Regulator es la piedra angular de cualquier programa de nutrición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95BDF">
        <w:rPr>
          <w:rFonts w:cstheme="minorHAnsi"/>
          <w:sz w:val="20"/>
          <w:szCs w:val="20"/>
          <w:lang w:val="en-US"/>
        </w:rPr>
        <w:t>para plantas. Aumenta la absorción y biodisponibilidad de todos los demás nutrientes actuando como eficaz transportador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95BDF">
        <w:rPr>
          <w:rFonts w:cstheme="minorHAnsi"/>
          <w:sz w:val="20"/>
          <w:szCs w:val="20"/>
          <w:lang w:val="en-US"/>
        </w:rPr>
        <w:t>de otros elementos. Esto aumenta la fortaleza general de la planta, su salud y su nutrición. Este producto ofrece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95BDF">
        <w:rPr>
          <w:rFonts w:cstheme="minorHAnsi"/>
          <w:sz w:val="20"/>
          <w:szCs w:val="20"/>
          <w:lang w:val="en-US"/>
        </w:rPr>
        <w:t>un portal hacia la absorción y utilización de otros nutrientes en un programa de nutrientes. La fórmula patentada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95BDF">
        <w:rPr>
          <w:rFonts w:cstheme="minorHAnsi"/>
          <w:sz w:val="20"/>
          <w:szCs w:val="20"/>
          <w:lang w:val="en-US"/>
        </w:rPr>
        <w:t>funciona con los mecanismos naturales de las plantas para conseguir la nutrición correcta en las cantidades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95BDF">
        <w:rPr>
          <w:rFonts w:cstheme="minorHAnsi"/>
          <w:sz w:val="20"/>
          <w:szCs w:val="20"/>
          <w:lang w:val="en-US"/>
        </w:rPr>
        <w:t>correctas y en el momento correcto.</w:t>
      </w:r>
    </w:p>
    <w:p w:rsidR="00695BDF" w:rsidRPr="00C4051E" w:rsidRDefault="00695BDF" w:rsidP="00695BD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 xml:space="preserve">¿POR QUÉ USAR </w:t>
      </w:r>
      <w:r w:rsidR="00D6776B">
        <w:rPr>
          <w:rFonts w:cstheme="minorHAnsi"/>
          <w:b/>
          <w:sz w:val="20"/>
          <w:szCs w:val="20"/>
          <w:lang w:val="en-US"/>
        </w:rPr>
        <w:t>REGULATOR</w:t>
      </w:r>
      <w:bookmarkStart w:id="0" w:name="_GoBack"/>
      <w:bookmarkEnd w:id="0"/>
      <w:r w:rsidRPr="00695BDF">
        <w:rPr>
          <w:rFonts w:cstheme="minorHAnsi"/>
          <w:b/>
          <w:sz w:val="20"/>
          <w:szCs w:val="20"/>
          <w:lang w:val="en-US"/>
        </w:rPr>
        <w:t>?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695BDF" w:rsidRPr="00695BDF" w:rsidRDefault="00695BDF" w:rsidP="00695BD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695BDF">
        <w:rPr>
          <w:rFonts w:cstheme="minorHAnsi"/>
          <w:sz w:val="20"/>
          <w:szCs w:val="20"/>
          <w:lang w:val="en-US"/>
        </w:rPr>
        <w:t>• Resistencia ante abióticos (ambientales: temperatura, vientos, sequía)</w:t>
      </w:r>
    </w:p>
    <w:p w:rsidR="00695BDF" w:rsidRPr="00695BDF" w:rsidRDefault="00695BDF" w:rsidP="00695BD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695BDF">
        <w:rPr>
          <w:rFonts w:cstheme="minorHAnsi"/>
          <w:sz w:val="20"/>
          <w:szCs w:val="20"/>
          <w:lang w:val="en-US"/>
        </w:rPr>
        <w:t>• Resistencia contra el estrés biótico (plagas y patógenos)</w:t>
      </w:r>
    </w:p>
    <w:p w:rsidR="00695BDF" w:rsidRPr="00695BDF" w:rsidRDefault="00695BDF" w:rsidP="00695BD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695BDF">
        <w:rPr>
          <w:rFonts w:cstheme="minorHAnsi"/>
          <w:sz w:val="20"/>
          <w:szCs w:val="20"/>
          <w:lang w:val="en-US"/>
        </w:rPr>
        <w:t>• Mejora la absorción y utilización de los nutrientes</w:t>
      </w:r>
    </w:p>
    <w:p w:rsidR="00695BDF" w:rsidRPr="00695BDF" w:rsidRDefault="00695BDF" w:rsidP="00695BD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695BDF">
        <w:rPr>
          <w:rFonts w:cstheme="minorHAnsi"/>
          <w:sz w:val="20"/>
          <w:szCs w:val="20"/>
          <w:lang w:val="en-US"/>
        </w:rPr>
        <w:t>• Las estructuras celulares más fuertes y capa de epidermis crean plantas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95BDF">
        <w:rPr>
          <w:rFonts w:cstheme="minorHAnsi"/>
          <w:sz w:val="20"/>
          <w:szCs w:val="20"/>
          <w:lang w:val="en-US"/>
        </w:rPr>
        <w:t>más fuertes y tallos más gruesos (aumento en el peso seco)</w:t>
      </w:r>
    </w:p>
    <w:p w:rsidR="00695BDF" w:rsidRPr="00695BDF" w:rsidRDefault="00695BDF" w:rsidP="00695BD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695BDF">
        <w:rPr>
          <w:rFonts w:cstheme="minorHAnsi"/>
          <w:sz w:val="20"/>
          <w:szCs w:val="20"/>
          <w:lang w:val="en-US"/>
        </w:rPr>
        <w:t>• Reduce y controla el espacio entre los internodos causado por el estrés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95BDF">
        <w:rPr>
          <w:rFonts w:cstheme="minorHAnsi"/>
          <w:sz w:val="20"/>
          <w:szCs w:val="20"/>
          <w:lang w:val="en-US"/>
        </w:rPr>
        <w:t>por la temperatura y la nutrición desequilibrada</w:t>
      </w:r>
    </w:p>
    <w:p w:rsidR="00695BDF" w:rsidRPr="00695BDF" w:rsidRDefault="00695BDF" w:rsidP="00695BD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695BDF">
        <w:rPr>
          <w:rFonts w:cstheme="minorHAnsi"/>
          <w:sz w:val="20"/>
          <w:szCs w:val="20"/>
          <w:lang w:val="en-US"/>
        </w:rPr>
        <w:t>• Aumenta la resistencia contra la salinidad (acumulación de nutrientes y sal)</w:t>
      </w:r>
    </w:p>
    <w:p w:rsidR="00C4051E" w:rsidRDefault="00695BDF" w:rsidP="00695BD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695BDF">
        <w:rPr>
          <w:rFonts w:cstheme="minorHAnsi"/>
          <w:sz w:val="20"/>
          <w:szCs w:val="20"/>
          <w:lang w:val="en-US"/>
        </w:rPr>
        <w:t>• Reduce la transpiración (pérdida de humedad por las hojas)</w:t>
      </w:r>
    </w:p>
    <w:p w:rsidR="00695BDF" w:rsidRPr="00C4051E" w:rsidRDefault="00695BDF" w:rsidP="00695BD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695BDF">
        <w:rPr>
          <w:rFonts w:cstheme="minorHAnsi"/>
          <w:b/>
          <w:sz w:val="20"/>
          <w:szCs w:val="20"/>
          <w:lang w:val="en-US"/>
        </w:rPr>
        <w:t>CÓMO USAR REGULATOR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695BDF" w:rsidRDefault="00695BDF" w:rsidP="00695BD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695BDF">
        <w:rPr>
          <w:rFonts w:cstheme="minorHAnsi"/>
          <w:sz w:val="20"/>
          <w:szCs w:val="20"/>
          <w:lang w:val="en-US"/>
        </w:rPr>
        <w:t>Regulator es un producto altamente concentrado (1:6660). Una pequeña dosis de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95BDF">
        <w:rPr>
          <w:rFonts w:cstheme="minorHAnsi"/>
          <w:sz w:val="20"/>
          <w:szCs w:val="20"/>
          <w:lang w:val="en-US"/>
        </w:rPr>
        <w:t>1,5 ml por cada 10 L de agua es suficiente para lograr grandes resultados visibles.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95BDF">
        <w:rPr>
          <w:rFonts w:cstheme="minorHAnsi"/>
          <w:sz w:val="20"/>
          <w:szCs w:val="20"/>
          <w:lang w:val="en-US"/>
        </w:rPr>
        <w:t>Debido a su alta concentración, Regulator es de uso económico.</w:t>
      </w:r>
    </w:p>
    <w:p w:rsidR="00695BDF" w:rsidRPr="00695BDF" w:rsidRDefault="00695BDF" w:rsidP="00695BD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695BDF" w:rsidRDefault="00695BDF" w:rsidP="00695BD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695BDF">
        <w:rPr>
          <w:rFonts w:cstheme="minorHAnsi"/>
          <w:sz w:val="20"/>
          <w:szCs w:val="20"/>
          <w:lang w:val="en-US"/>
        </w:rPr>
        <w:t>Mezcle el Regulator siempre en un tanque lleno de agua limpia antes de mezclarlo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95BDF">
        <w:rPr>
          <w:rFonts w:cstheme="minorHAnsi"/>
          <w:sz w:val="20"/>
          <w:szCs w:val="20"/>
          <w:lang w:val="en-US"/>
        </w:rPr>
        <w:t>con otros fertilizantes, estimuladores o productos de protección de cosechas. Mezcle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95BDF">
        <w:rPr>
          <w:rFonts w:cstheme="minorHAnsi"/>
          <w:sz w:val="20"/>
          <w:szCs w:val="20"/>
          <w:lang w:val="en-US"/>
        </w:rPr>
        <w:t>hasta que el Regulator esté distribuido de forma homogénea en el agua. Continúe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95BDF">
        <w:rPr>
          <w:rFonts w:cstheme="minorHAnsi"/>
          <w:sz w:val="20"/>
          <w:szCs w:val="20"/>
          <w:lang w:val="en-US"/>
        </w:rPr>
        <w:t>luego agregando fertilizantes, estimuladores y productos de protección de cosechas.</w:t>
      </w:r>
    </w:p>
    <w:p w:rsidR="00695BDF" w:rsidRPr="00695BDF" w:rsidRDefault="00695BDF" w:rsidP="00695BD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386DEC" w:rsidRPr="00C4051E" w:rsidRDefault="00695BDF" w:rsidP="00695BD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695BDF">
        <w:rPr>
          <w:rFonts w:cstheme="minorHAnsi"/>
          <w:sz w:val="20"/>
          <w:szCs w:val="20"/>
          <w:lang w:val="en-US"/>
        </w:rPr>
        <w:t>Asegúrese de que no se mezcle ni agua ni tierra en el envase de Regulator.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695BDF">
        <w:rPr>
          <w:rFonts w:cstheme="minorHAnsi"/>
          <w:sz w:val="20"/>
          <w:szCs w:val="20"/>
          <w:lang w:val="en-US"/>
        </w:rPr>
        <w:t>Use siempre jeringas y tazas de medición limpias cuando extraiga el Regulator.</w:t>
      </w:r>
    </w:p>
    <w:sectPr w:rsidR="00386DEC" w:rsidRPr="00C40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068" w:rsidRDefault="00D56068" w:rsidP="0096371B">
      <w:pPr>
        <w:spacing w:after="0" w:line="240" w:lineRule="auto"/>
      </w:pPr>
      <w:r>
        <w:separator/>
      </w:r>
    </w:p>
  </w:endnote>
  <w:endnote w:type="continuationSeparator" w:id="0">
    <w:p w:rsidR="00D56068" w:rsidRDefault="00D56068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068" w:rsidRDefault="00D56068" w:rsidP="0096371B">
      <w:pPr>
        <w:spacing w:after="0" w:line="240" w:lineRule="auto"/>
      </w:pPr>
      <w:r>
        <w:separator/>
      </w:r>
    </w:p>
  </w:footnote>
  <w:footnote w:type="continuationSeparator" w:id="0">
    <w:p w:rsidR="00D56068" w:rsidRDefault="00D56068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127BDC"/>
    <w:rsid w:val="00142F20"/>
    <w:rsid w:val="001F3904"/>
    <w:rsid w:val="00237A8A"/>
    <w:rsid w:val="002466EA"/>
    <w:rsid w:val="00386DEC"/>
    <w:rsid w:val="003E35E9"/>
    <w:rsid w:val="00445A7E"/>
    <w:rsid w:val="004D4E94"/>
    <w:rsid w:val="006243EB"/>
    <w:rsid w:val="00641267"/>
    <w:rsid w:val="00695BDF"/>
    <w:rsid w:val="006C374D"/>
    <w:rsid w:val="007D63C2"/>
    <w:rsid w:val="008D1AE3"/>
    <w:rsid w:val="0096371B"/>
    <w:rsid w:val="009B0A54"/>
    <w:rsid w:val="009D412F"/>
    <w:rsid w:val="009E1894"/>
    <w:rsid w:val="00A311A2"/>
    <w:rsid w:val="00A50FF1"/>
    <w:rsid w:val="00B225E2"/>
    <w:rsid w:val="00BA7A02"/>
    <w:rsid w:val="00C4051E"/>
    <w:rsid w:val="00CA7E92"/>
    <w:rsid w:val="00D05CFF"/>
    <w:rsid w:val="00D4769E"/>
    <w:rsid w:val="00D56068"/>
    <w:rsid w:val="00D65639"/>
    <w:rsid w:val="00D6776B"/>
    <w:rsid w:val="00E24EC2"/>
    <w:rsid w:val="00F76CDF"/>
    <w:rsid w:val="00FC5A14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FCE97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3</cp:revision>
  <dcterms:created xsi:type="dcterms:W3CDTF">2019-08-12T13:37:00Z</dcterms:created>
  <dcterms:modified xsi:type="dcterms:W3CDTF">2019-08-12T13:41:00Z</dcterms:modified>
</cp:coreProperties>
</file>